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附件2: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2022年上半年补测</w:t>
      </w:r>
      <w:r>
        <w:rPr>
          <w:rFonts w:hint="eastAsia" w:asciiTheme="minorEastAsia" w:hAnsiTheme="minorEastAsia"/>
          <w:sz w:val="24"/>
          <w:szCs w:val="24"/>
        </w:rPr>
        <w:t>时间安排表</w:t>
      </w:r>
      <w:bookmarkStart w:id="0" w:name="_GoBack"/>
      <w:bookmarkEnd w:id="0"/>
    </w:p>
    <w:tbl>
      <w:tblPr>
        <w:tblW w:w="7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2152"/>
        <w:gridCol w:w="1301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5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2022/5/14（周六）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图书馆负一楼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2022/5/14（周六）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上午8:30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图书馆负一楼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2022/5/14（周六）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图书馆负一楼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2022/5/14（周六）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上午9:50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图书馆负一楼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2022/5/17（周二）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下午13:00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图书馆负一楼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2022/5/17（周二）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下午14:20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图书馆负一楼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2022/5/17（周二）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下午15:20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图书馆负一楼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电气与信息工程学院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2022/5/14（周六）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下午15:00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田径场主席台下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2022/5/14（周六）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下午15:20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田径场主席台下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2022/5/14（周六）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下午15:40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田径场主席台下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2022/5/14（周六）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下午15:50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田径场主席台下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2022/5/14（周六）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下午16:10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田径场主席台下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2022/5/14（周六）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下午16:50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田径场主席台下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2022/5/14（周六）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下午17:20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田径场主席台下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482" w:firstLineChars="200"/>
        <w:jc w:val="left"/>
        <w:textAlignment w:val="auto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TM4ZWJkNTBiNDJjMWNmNDQ1MDE5NDQ3YTA1MWMifQ=="/>
  </w:docVars>
  <w:rsids>
    <w:rsidRoot w:val="319E4C35"/>
    <w:rsid w:val="1B1E17B1"/>
    <w:rsid w:val="2EAB5C93"/>
    <w:rsid w:val="319E4C35"/>
    <w:rsid w:val="4B2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281</Characters>
  <Lines>0</Lines>
  <Paragraphs>0</Paragraphs>
  <TotalTime>1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2021-12-21T12:38:00Z</dcterms:created>
  <dc:creator>毛圣力</dc:creator>
  <cp:lastModifiedBy>毛圣力</cp:lastModifiedBy>
  <dcterms:modified xsi:type="dcterms:W3CDTF">2022-05-09T03:04:57Z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04EB7EF2E64945D4B1BC01242FD1E20D</vt:lpwstr>
  </property>
</Properties>
</file>